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4" w:rsidRPr="00351F62" w:rsidRDefault="00FD5E94" w:rsidP="00351F62">
      <w:pPr>
        <w:rPr>
          <w:lang w:val="en-US"/>
        </w:rPr>
      </w:pPr>
    </w:p>
    <w:p w:rsidR="005B1D88" w:rsidRDefault="005B1D88" w:rsidP="005B1D88">
      <w:pPr>
        <w:jc w:val="center"/>
        <w:rPr>
          <w:b/>
          <w:i/>
        </w:rPr>
      </w:pPr>
      <w:r>
        <w:rPr>
          <w:b/>
          <w:i/>
        </w:rPr>
        <w:t>Муниципальное  общеобразовательное  учреждение</w:t>
      </w:r>
    </w:p>
    <w:p w:rsidR="005B1D88" w:rsidRDefault="005B1D88" w:rsidP="005B1D88">
      <w:pPr>
        <w:tabs>
          <w:tab w:val="left" w:pos="9150"/>
        </w:tabs>
        <w:jc w:val="center"/>
        <w:rPr>
          <w:b/>
          <w:sz w:val="32"/>
          <w:szCs w:val="32"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Заклинская</w:t>
      </w:r>
      <w:proofErr w:type="spellEnd"/>
      <w:r>
        <w:rPr>
          <w:b/>
          <w:i/>
        </w:rPr>
        <w:t xml:space="preserve"> средняя  общеобразовательная  школа</w:t>
      </w:r>
    </w:p>
    <w:p w:rsidR="005B1D88" w:rsidRDefault="005B1D88" w:rsidP="005B1D88">
      <w:pPr>
        <w:pStyle w:val="2"/>
        <w:rPr>
          <w:sz w:val="20"/>
          <w:szCs w:val="20"/>
        </w:rPr>
      </w:pPr>
    </w:p>
    <w:p w:rsidR="005B1D88" w:rsidRDefault="005B1D88" w:rsidP="005B1D88">
      <w:pPr>
        <w:pStyle w:val="2"/>
      </w:pPr>
    </w:p>
    <w:p w:rsidR="005B1D88" w:rsidRDefault="005B1D88" w:rsidP="005B1D88">
      <w:pPr>
        <w:pStyle w:val="2"/>
        <w:rPr>
          <w:i w:val="0"/>
          <w:sz w:val="24"/>
          <w:szCs w:val="24"/>
        </w:rPr>
      </w:pPr>
      <w:r>
        <w:t xml:space="preserve"> </w:t>
      </w:r>
      <w:r>
        <w:rPr>
          <w:i w:val="0"/>
          <w:sz w:val="24"/>
          <w:szCs w:val="24"/>
        </w:rPr>
        <w:t>«Рассмотрено»</w:t>
      </w:r>
    </w:p>
    <w:p w:rsidR="005B1D88" w:rsidRDefault="005B1D88" w:rsidP="005B1D88">
      <w:r>
        <w:t xml:space="preserve">на заседании </w:t>
      </w:r>
    </w:p>
    <w:p w:rsidR="005B1D88" w:rsidRDefault="005B1D88" w:rsidP="005B1D88">
      <w:r>
        <w:t xml:space="preserve">педагогического совета </w:t>
      </w:r>
    </w:p>
    <w:p w:rsidR="005B1D88" w:rsidRDefault="005B1D88" w:rsidP="005B1D88">
      <w:r>
        <w:t>протокол  № _______</w:t>
      </w:r>
    </w:p>
    <w:p w:rsidR="005B1D88" w:rsidRDefault="005B1D88" w:rsidP="005B1D88">
      <w:r>
        <w:t>от «___»____________20__года</w:t>
      </w:r>
    </w:p>
    <w:p w:rsidR="005B1D88" w:rsidRDefault="00F40FB0" w:rsidP="005B1D8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pt;margin-top:12.4pt;width:306pt;height:127.4pt;z-index:251658240" stroked="f">
            <v:textbox>
              <w:txbxContent>
                <w:p w:rsidR="005B1D88" w:rsidRDefault="005B1D88" w:rsidP="005B1D88">
                  <w:pPr>
                    <w:rPr>
                      <w:b/>
                    </w:rPr>
                  </w:pPr>
                </w:p>
                <w:p w:rsidR="005B1D88" w:rsidRDefault="005B1D88" w:rsidP="005B1D88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5B1D88" w:rsidRDefault="005B1D88" w:rsidP="005B1D88">
                  <w:r>
                    <w:t>Директор МОУ  «</w:t>
                  </w:r>
                  <w:proofErr w:type="spellStart"/>
                  <w:r>
                    <w:t>Заклинская</w:t>
                  </w:r>
                  <w:proofErr w:type="spellEnd"/>
                </w:p>
                <w:p w:rsidR="005B1D88" w:rsidRDefault="005B1D88" w:rsidP="005B1D88">
                  <w:r>
                    <w:t xml:space="preserve">                    средняя школа»</w:t>
                  </w:r>
                </w:p>
                <w:p w:rsidR="005B1D88" w:rsidRDefault="005B1D88" w:rsidP="005B1D88">
                  <w:pPr>
                    <w:jc w:val="right"/>
                  </w:pPr>
                </w:p>
                <w:p w:rsidR="005B1D88" w:rsidRDefault="005B1D88" w:rsidP="005B1D88">
                  <w:r>
                    <w:t xml:space="preserve">______________ </w:t>
                  </w:r>
                  <w:proofErr w:type="spellStart"/>
                  <w:r>
                    <w:t>Л.А.Токмакова</w:t>
                  </w:r>
                  <w:proofErr w:type="spellEnd"/>
                </w:p>
                <w:p w:rsidR="005B1D88" w:rsidRDefault="005B1D88" w:rsidP="005B1D88">
                  <w:r>
                    <w:t>Приказ №</w:t>
                  </w:r>
                  <w:proofErr w:type="spellStart"/>
                  <w:r>
                    <w:t>______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__________ </w:t>
                  </w:r>
                </w:p>
                <w:p w:rsidR="005B1D88" w:rsidRDefault="005B1D88" w:rsidP="005B1D88">
                  <w:pPr>
                    <w:jc w:val="right"/>
                  </w:pPr>
                </w:p>
              </w:txbxContent>
            </v:textbox>
          </v:shape>
        </w:pict>
      </w:r>
    </w:p>
    <w:p w:rsidR="005B1D88" w:rsidRDefault="005B1D88" w:rsidP="005B1D88"/>
    <w:p w:rsidR="005B1D88" w:rsidRDefault="005B1D88" w:rsidP="005B1D88">
      <w:pPr>
        <w:rPr>
          <w:b/>
        </w:rPr>
      </w:pPr>
      <w:r>
        <w:t xml:space="preserve">  </w:t>
      </w:r>
      <w:r>
        <w:rPr>
          <w:b/>
        </w:rPr>
        <w:t>«Согласовано»</w:t>
      </w:r>
    </w:p>
    <w:p w:rsidR="005B1D88" w:rsidRDefault="005B1D88" w:rsidP="005B1D88">
      <w:r>
        <w:t xml:space="preserve">на заседании </w:t>
      </w:r>
    </w:p>
    <w:p w:rsidR="005B1D88" w:rsidRDefault="005B1D88" w:rsidP="005B1D88">
      <w:r>
        <w:t xml:space="preserve">методического совета </w:t>
      </w:r>
    </w:p>
    <w:p w:rsidR="005B1D88" w:rsidRDefault="005B1D88" w:rsidP="005B1D88">
      <w:r>
        <w:t xml:space="preserve">МО учителей </w:t>
      </w:r>
    </w:p>
    <w:p w:rsidR="005B1D88" w:rsidRDefault="005B1D88" w:rsidP="005B1D88">
      <w:r>
        <w:t>протокол  № ________</w:t>
      </w:r>
    </w:p>
    <w:p w:rsidR="005B1D88" w:rsidRDefault="005B1D88" w:rsidP="005B1D88">
      <w:pPr>
        <w:rPr>
          <w:b/>
        </w:rPr>
      </w:pPr>
      <w:r>
        <w:t>от «___»____________20__года</w:t>
      </w:r>
    </w:p>
    <w:p w:rsidR="005B1D88" w:rsidRDefault="005B1D88" w:rsidP="005B1D88"/>
    <w:p w:rsidR="00FD5E94" w:rsidRDefault="00FD5E94" w:rsidP="00D7058B">
      <w:pPr>
        <w:jc w:val="center"/>
        <w:rPr>
          <w:lang w:val="en-US"/>
        </w:rPr>
      </w:pPr>
    </w:p>
    <w:p w:rsidR="005B1D88" w:rsidRPr="005B1D88" w:rsidRDefault="005B1D88" w:rsidP="00D7058B">
      <w:pPr>
        <w:jc w:val="center"/>
        <w:rPr>
          <w:lang w:val="en-US"/>
        </w:rPr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  <w:rPr>
          <w:b/>
          <w:bCs/>
        </w:rPr>
      </w:pPr>
      <w:r w:rsidRPr="00EF138B">
        <w:rPr>
          <w:b/>
          <w:bCs/>
        </w:rPr>
        <w:t>Рабочая программа учебного предмета</w:t>
      </w:r>
    </w:p>
    <w:p w:rsidR="00FD5E94" w:rsidRPr="00EF138B" w:rsidRDefault="00FD5E94" w:rsidP="00D7058B">
      <w:pPr>
        <w:jc w:val="center"/>
        <w:rPr>
          <w:b/>
          <w:bCs/>
        </w:rPr>
      </w:pPr>
      <w:r w:rsidRPr="00EF138B">
        <w:rPr>
          <w:b/>
          <w:bCs/>
        </w:rPr>
        <w:t xml:space="preserve">Экономика 10 класс </w:t>
      </w:r>
    </w:p>
    <w:p w:rsidR="00FD5E94" w:rsidRPr="00EF138B" w:rsidRDefault="00FD5E94" w:rsidP="00D7058B">
      <w:pPr>
        <w:jc w:val="center"/>
        <w:rPr>
          <w:b/>
          <w:bCs/>
        </w:rPr>
      </w:pPr>
      <w:r w:rsidRPr="00EF138B">
        <w:rPr>
          <w:b/>
          <w:bCs/>
        </w:rPr>
        <w:t>профильный уровень</w:t>
      </w:r>
    </w:p>
    <w:p w:rsidR="00FD5E94" w:rsidRPr="00EF138B" w:rsidRDefault="00FD5E94" w:rsidP="00D7058B">
      <w:pPr>
        <w:jc w:val="center"/>
        <w:rPr>
          <w:b/>
          <w:bCs/>
        </w:rPr>
      </w:pPr>
    </w:p>
    <w:p w:rsidR="00FD5E94" w:rsidRPr="00EF138B" w:rsidRDefault="00FD5E94" w:rsidP="00D7058B">
      <w:pPr>
        <w:jc w:val="center"/>
        <w:rPr>
          <w:b/>
          <w:bCs/>
        </w:rPr>
      </w:pPr>
    </w:p>
    <w:p w:rsidR="00FD5E94" w:rsidRPr="00EF138B" w:rsidRDefault="00FD5E94" w:rsidP="00D7058B">
      <w:pPr>
        <w:jc w:val="center"/>
        <w:rPr>
          <w:b/>
          <w:bCs/>
        </w:rPr>
      </w:pPr>
    </w:p>
    <w:p w:rsidR="00FD5E94" w:rsidRPr="00EF138B" w:rsidRDefault="00FD5E94" w:rsidP="00D7058B">
      <w:pPr>
        <w:jc w:val="center"/>
        <w:rPr>
          <w:b/>
          <w:bCs/>
        </w:rPr>
      </w:pPr>
    </w:p>
    <w:p w:rsidR="00FD5E94" w:rsidRDefault="00FD5E94" w:rsidP="00D7058B">
      <w:pPr>
        <w:jc w:val="center"/>
        <w:rPr>
          <w:b/>
          <w:bCs/>
          <w:lang w:val="en-US"/>
        </w:rPr>
      </w:pPr>
    </w:p>
    <w:p w:rsidR="00351F62" w:rsidRDefault="00351F62" w:rsidP="00D7058B">
      <w:pPr>
        <w:jc w:val="center"/>
        <w:rPr>
          <w:b/>
          <w:bCs/>
          <w:lang w:val="en-US"/>
        </w:rPr>
      </w:pPr>
    </w:p>
    <w:p w:rsidR="00351F62" w:rsidRDefault="00351F62" w:rsidP="00D7058B">
      <w:pPr>
        <w:jc w:val="center"/>
        <w:rPr>
          <w:b/>
          <w:bCs/>
          <w:lang w:val="en-US"/>
        </w:rPr>
      </w:pPr>
    </w:p>
    <w:p w:rsidR="00351F62" w:rsidRPr="005B1D88" w:rsidRDefault="00351F62" w:rsidP="00D7058B">
      <w:pPr>
        <w:jc w:val="center"/>
        <w:rPr>
          <w:b/>
          <w:bCs/>
          <w:lang w:val="en-US"/>
        </w:rPr>
      </w:pPr>
    </w:p>
    <w:p w:rsidR="00FD5E94" w:rsidRPr="00EF138B" w:rsidRDefault="00FD5E94" w:rsidP="00D7058B">
      <w:pPr>
        <w:jc w:val="center"/>
        <w:rPr>
          <w:b/>
          <w:bCs/>
        </w:rPr>
      </w:pPr>
    </w:p>
    <w:p w:rsidR="00FD5E94" w:rsidRPr="00EF138B" w:rsidRDefault="00FE14CE" w:rsidP="00D7058B">
      <w:pPr>
        <w:jc w:val="right"/>
      </w:pPr>
      <w:proofErr w:type="spellStart"/>
      <w:r>
        <w:t>Мокренко</w:t>
      </w:r>
      <w:proofErr w:type="spellEnd"/>
      <w:r>
        <w:t xml:space="preserve"> Лариса Ивановна</w:t>
      </w:r>
    </w:p>
    <w:p w:rsidR="00FD5E94" w:rsidRPr="00EF138B" w:rsidRDefault="00FD5E94" w:rsidP="00D7058B">
      <w:pPr>
        <w:jc w:val="right"/>
      </w:pPr>
      <w:r w:rsidRPr="00EF138B">
        <w:t>Учитель истории и обществознания</w:t>
      </w:r>
    </w:p>
    <w:p w:rsidR="00FD5E94" w:rsidRPr="00EF138B" w:rsidRDefault="00FD5E94" w:rsidP="00D7058B">
      <w:pPr>
        <w:jc w:val="right"/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  <w:rPr>
          <w:rFonts w:ascii="Arial" w:hAnsi="Arial" w:cs="Arial"/>
        </w:rPr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</w:pPr>
    </w:p>
    <w:p w:rsidR="00FD5E94" w:rsidRPr="00EF138B" w:rsidRDefault="00FD5E94" w:rsidP="00D7058B">
      <w:pPr>
        <w:jc w:val="center"/>
      </w:pPr>
      <w:r w:rsidRPr="00EF138B">
        <w:t xml:space="preserve">д. </w:t>
      </w:r>
      <w:proofErr w:type="spellStart"/>
      <w:r w:rsidRPr="00EF138B">
        <w:t>Заклинье</w:t>
      </w:r>
      <w:proofErr w:type="spellEnd"/>
    </w:p>
    <w:p w:rsidR="005B1D88" w:rsidRDefault="00FE14CE" w:rsidP="005B1D88">
      <w:pPr>
        <w:jc w:val="center"/>
        <w:rPr>
          <w:lang w:val="en-US"/>
        </w:rPr>
      </w:pPr>
      <w:r>
        <w:t>2015</w:t>
      </w:r>
      <w:bookmarkStart w:id="0" w:name="_GoBack"/>
      <w:bookmarkEnd w:id="0"/>
      <w:r w:rsidR="00FD5E94" w:rsidRPr="00EF138B">
        <w:t xml:space="preserve"> г.</w:t>
      </w:r>
    </w:p>
    <w:p w:rsidR="00FD5E94" w:rsidRPr="00EF138B" w:rsidRDefault="00FD5E94" w:rsidP="005B1D88">
      <w:pPr>
        <w:jc w:val="center"/>
      </w:pPr>
      <w:r w:rsidRPr="00EF138B">
        <w:lastRenderedPageBreak/>
        <w:t>Пояснительная записка.</w:t>
      </w:r>
    </w:p>
    <w:p w:rsidR="00FD5E94" w:rsidRPr="00EF138B" w:rsidRDefault="00FD5E94" w:rsidP="00D7058B">
      <w:pPr>
        <w:jc w:val="both"/>
      </w:pPr>
    </w:p>
    <w:p w:rsidR="00FD5E94" w:rsidRPr="00EF138B" w:rsidRDefault="00FD5E94" w:rsidP="00D7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по экономике МО РФ и на основе Государственного стандарта.</w:t>
      </w:r>
    </w:p>
    <w:p w:rsidR="00FD5E94" w:rsidRPr="00EF138B" w:rsidRDefault="00FD5E94" w:rsidP="00D7058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38B"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FD5E94" w:rsidRPr="00EF138B" w:rsidRDefault="00FD5E94" w:rsidP="00D705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>Изучение экономики в старшей школе на профильном уровне направлено на достижение следующих целей:</w:t>
      </w:r>
    </w:p>
    <w:p w:rsidR="00FD5E94" w:rsidRPr="00EF138B" w:rsidRDefault="00FD5E94" w:rsidP="00D7058B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 xml:space="preserve">развитие гражданского образования, экономического образа мышления; </w:t>
      </w:r>
      <w:r w:rsidRPr="00EF138B">
        <w:rPr>
          <w:rFonts w:ascii="Times New Roman" w:hAnsi="Times New Roman" w:cs="Times New Roman"/>
          <w:color w:val="000000"/>
          <w:sz w:val="24"/>
          <w:szCs w:val="24"/>
        </w:rPr>
        <w:t>потребности в получении экономических знаний</w:t>
      </w:r>
      <w:r w:rsidRPr="00EF138B">
        <w:rPr>
          <w:rFonts w:ascii="Times New Roman" w:hAnsi="Times New Roman" w:cs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FD5E94" w:rsidRPr="00EF138B" w:rsidRDefault="00FD5E94" w:rsidP="00D7058B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EF138B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FD5E94" w:rsidRPr="00EF138B" w:rsidRDefault="00FD5E94" w:rsidP="00D7058B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 xml:space="preserve">освоение системы знаний об экономической </w:t>
      </w:r>
      <w:r w:rsidRPr="00EF138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фирм и государства, об экономике России </w:t>
      </w:r>
      <w:r w:rsidRPr="00EF138B">
        <w:rPr>
          <w:rFonts w:ascii="Times New Roman" w:hAnsi="Times New Roman" w:cs="Times New Roman"/>
          <w:sz w:val="24"/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FD5E94" w:rsidRPr="00EF138B" w:rsidRDefault="00FD5E94" w:rsidP="00D7058B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EF138B">
        <w:rPr>
          <w:rFonts w:ascii="Times New Roman" w:hAnsi="Times New Roman" w:cs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 w:rsidRPr="00EF138B">
        <w:rPr>
          <w:rFonts w:ascii="Times New Roman" w:hAnsi="Times New Roman" w:cs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FD5E94" w:rsidRPr="00EF138B" w:rsidRDefault="00FD5E94" w:rsidP="00D7058B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FD5E94" w:rsidRPr="00EF138B" w:rsidRDefault="00FD5E94" w:rsidP="00D7058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38B">
        <w:rPr>
          <w:rFonts w:ascii="Times New Roman" w:hAnsi="Times New Roman" w:cs="Times New Roman"/>
          <w:b/>
          <w:bCs/>
          <w:sz w:val="24"/>
          <w:szCs w:val="24"/>
        </w:rPr>
        <w:t>Учебный план:</w:t>
      </w:r>
    </w:p>
    <w:p w:rsidR="00FD5E94" w:rsidRPr="00EF138B" w:rsidRDefault="00FD5E94" w:rsidP="00D70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38B">
        <w:rPr>
          <w:rFonts w:ascii="Times New Roman" w:hAnsi="Times New Roman" w:cs="Times New Roman"/>
          <w:sz w:val="24"/>
          <w:szCs w:val="24"/>
        </w:rPr>
        <w:t>Рабоча</w:t>
      </w:r>
      <w:r w:rsidR="005B1D88">
        <w:rPr>
          <w:rFonts w:ascii="Times New Roman" w:hAnsi="Times New Roman" w:cs="Times New Roman"/>
          <w:sz w:val="24"/>
          <w:szCs w:val="24"/>
        </w:rPr>
        <w:t>я программа рассчитана на 3</w:t>
      </w:r>
      <w:r w:rsidR="005B1D8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B1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D8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5B1D88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5B1D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B1D88">
        <w:rPr>
          <w:rFonts w:ascii="Times New Roman" w:hAnsi="Times New Roman" w:cs="Times New Roman"/>
          <w:sz w:val="24"/>
          <w:szCs w:val="24"/>
        </w:rPr>
        <w:t xml:space="preserve"> час в неделю.</w:t>
      </w:r>
      <w:r>
        <w:rPr>
          <w:rFonts w:ascii="Times New Roman" w:hAnsi="Times New Roman" w:cs="Times New Roman"/>
          <w:sz w:val="24"/>
          <w:szCs w:val="24"/>
        </w:rPr>
        <w:t xml:space="preserve"> Для более эффективного усвоения учебного материала и успешной подготовке выпускников к сдаче ЕГЭ, весь курс учащимися изучается в 10 классе. Целесообразность данного подхода диктуется ещё и тем обстоятельством, что в 10 классе изучается, та часть регионального компонента предмета «Экономика и законодательство  Ленинградской области», которая знакомит учеников с экономикой региона</w:t>
      </w:r>
    </w:p>
    <w:p w:rsidR="00FD5E94" w:rsidRPr="00EF138B" w:rsidRDefault="00FD5E94" w:rsidP="00BE706A">
      <w:pPr>
        <w:shd w:val="clear" w:color="auto" w:fill="FFFFFF"/>
        <w:spacing w:after="100" w:afterAutospacing="1"/>
        <w:ind w:firstLine="708"/>
        <w:jc w:val="both"/>
        <w:rPr>
          <w:color w:val="000000"/>
        </w:rPr>
      </w:pPr>
      <w:r w:rsidRPr="00EF138B">
        <w:rPr>
          <w:color w:val="000000"/>
        </w:rPr>
        <w:t>Представленная программа предусматривает ознакомле</w:t>
      </w:r>
      <w:r>
        <w:rPr>
          <w:color w:val="000000"/>
        </w:rPr>
        <w:t>ние учащих</w:t>
      </w:r>
      <w:r>
        <w:rPr>
          <w:color w:val="000000"/>
        </w:rPr>
        <w:softHyphen/>
        <w:t xml:space="preserve">ся с основами микро- и </w:t>
      </w:r>
      <w:r w:rsidRPr="00EF138B">
        <w:rPr>
          <w:color w:val="000000"/>
        </w:rPr>
        <w:t xml:space="preserve"> макр</w:t>
      </w:r>
      <w:proofErr w:type="gramStart"/>
      <w:r w:rsidRPr="00EF138B">
        <w:rPr>
          <w:color w:val="000000"/>
        </w:rPr>
        <w:t>о-</w:t>
      </w:r>
      <w:proofErr w:type="gramEnd"/>
      <w:r w:rsidRPr="00EF138B">
        <w:rPr>
          <w:color w:val="000000"/>
        </w:rPr>
        <w:t xml:space="preserve"> экономики. При этом учащи</w:t>
      </w:r>
      <w:r w:rsidRPr="00EF138B">
        <w:rPr>
          <w:color w:val="000000"/>
        </w:rPr>
        <w:softHyphen/>
        <w:t>еся должны разобраться не только в природе важнейших законов и прин</w:t>
      </w:r>
      <w:r w:rsidRPr="00EF138B">
        <w:rPr>
          <w:color w:val="000000"/>
        </w:rPr>
        <w:softHyphen/>
        <w:t>ципов экономики, не только в содержании тех или иных понятий, но и в проблемах экономической политики, возникающих в процессе функ</w:t>
      </w:r>
      <w:r w:rsidRPr="00EF138B">
        <w:rPr>
          <w:color w:val="000000"/>
        </w:rPr>
        <w:softHyphen/>
        <w:t>ционирования и развития рыночной системы.</w:t>
      </w:r>
    </w:p>
    <w:tbl>
      <w:tblPr>
        <w:tblW w:w="10468" w:type="dxa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133"/>
        <w:gridCol w:w="5335"/>
      </w:tblGrid>
      <w:tr w:rsidR="00FD5E94" w:rsidRPr="00EF138B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E94" w:rsidRPr="00EF138B" w:rsidRDefault="00FD5E94" w:rsidP="00D7058B">
            <w:pPr>
              <w:spacing w:after="100" w:afterAutospacing="1"/>
              <w:jc w:val="both"/>
            </w:pPr>
            <w:r w:rsidRPr="00EF138B">
              <w:t>Формы организации учебного процесса: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D5E94" w:rsidRPr="00EF138B" w:rsidRDefault="00FD5E94" w:rsidP="00D7058B">
            <w:pPr>
              <w:spacing w:after="100" w:afterAutospacing="1"/>
              <w:jc w:val="both"/>
            </w:pPr>
            <w:r w:rsidRPr="00EF138B">
              <w:t>Формами контроля учащихся являются:</w:t>
            </w:r>
          </w:p>
        </w:tc>
      </w:tr>
      <w:tr w:rsidR="00FD5E94" w:rsidRPr="00EF138B">
        <w:trPr>
          <w:tblCellSpacing w:w="0" w:type="dxa"/>
        </w:trPr>
        <w:tc>
          <w:tcPr>
            <w:tcW w:w="5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E94" w:rsidRPr="00EF138B" w:rsidRDefault="00FD5E94" w:rsidP="00D7058B">
            <w:pPr>
              <w:numPr>
                <w:ilvl w:val="0"/>
                <w:numId w:val="3"/>
              </w:numPr>
              <w:spacing w:after="100" w:afterAutospacing="1"/>
              <w:jc w:val="both"/>
            </w:pPr>
            <w:r w:rsidRPr="00EF138B">
              <w:t>индивидуальные;</w:t>
            </w:r>
          </w:p>
          <w:p w:rsidR="00FD5E94" w:rsidRPr="00EF138B" w:rsidRDefault="00FD5E94" w:rsidP="00D7058B">
            <w:pPr>
              <w:numPr>
                <w:ilvl w:val="0"/>
                <w:numId w:val="3"/>
              </w:numPr>
              <w:spacing w:after="100" w:afterAutospacing="1"/>
              <w:jc w:val="both"/>
            </w:pPr>
            <w:r w:rsidRPr="00EF138B">
              <w:t>групповые;</w:t>
            </w:r>
          </w:p>
          <w:p w:rsidR="00FD5E94" w:rsidRPr="00EF138B" w:rsidRDefault="00FD5E94" w:rsidP="00D7058B">
            <w:pPr>
              <w:numPr>
                <w:ilvl w:val="0"/>
                <w:numId w:val="3"/>
              </w:numPr>
              <w:spacing w:after="100" w:afterAutospacing="1"/>
              <w:jc w:val="both"/>
            </w:pPr>
            <w:r w:rsidRPr="00EF138B">
              <w:t>индивидуально-групповые;</w:t>
            </w:r>
          </w:p>
          <w:p w:rsidR="00FD5E94" w:rsidRPr="00EF138B" w:rsidRDefault="00FD5E94" w:rsidP="00D7058B">
            <w:pPr>
              <w:numPr>
                <w:ilvl w:val="0"/>
                <w:numId w:val="3"/>
              </w:numPr>
              <w:spacing w:after="100" w:afterAutospacing="1"/>
              <w:jc w:val="both"/>
            </w:pPr>
            <w:r w:rsidRPr="00EF138B">
              <w:t>фронтальные;</w:t>
            </w:r>
          </w:p>
          <w:p w:rsidR="00FD5E94" w:rsidRPr="00EF138B" w:rsidRDefault="00FD5E94" w:rsidP="00D7058B">
            <w:pPr>
              <w:numPr>
                <w:ilvl w:val="0"/>
                <w:numId w:val="3"/>
              </w:numPr>
              <w:spacing w:after="100" w:afterAutospacing="1"/>
              <w:jc w:val="both"/>
            </w:pPr>
            <w:r w:rsidRPr="00EF138B">
              <w:t>практикумы;</w:t>
            </w:r>
          </w:p>
          <w:p w:rsidR="00FD5E94" w:rsidRPr="00EF138B" w:rsidRDefault="00FD5E94" w:rsidP="00D7058B">
            <w:pPr>
              <w:numPr>
                <w:ilvl w:val="0"/>
                <w:numId w:val="3"/>
              </w:numPr>
              <w:spacing w:after="100" w:afterAutospacing="1"/>
              <w:jc w:val="both"/>
            </w:pPr>
            <w:r w:rsidRPr="00EF138B">
              <w:t>исследование.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D5E94" w:rsidRPr="00EF138B" w:rsidRDefault="00FD5E94" w:rsidP="00D7058B">
            <w:pPr>
              <w:numPr>
                <w:ilvl w:val="0"/>
                <w:numId w:val="4"/>
              </w:numPr>
              <w:spacing w:after="100" w:afterAutospacing="1"/>
              <w:jc w:val="both"/>
            </w:pPr>
            <w:r w:rsidRPr="00EF138B">
              <w:t>наблюдение;</w:t>
            </w:r>
          </w:p>
          <w:p w:rsidR="00FD5E94" w:rsidRPr="00EF138B" w:rsidRDefault="00FD5E94" w:rsidP="00D7058B">
            <w:pPr>
              <w:numPr>
                <w:ilvl w:val="0"/>
                <w:numId w:val="4"/>
              </w:numPr>
              <w:spacing w:after="100" w:afterAutospacing="1"/>
              <w:jc w:val="both"/>
            </w:pPr>
            <w:r w:rsidRPr="00EF138B">
              <w:t>беседа; фронтальный опрос;</w:t>
            </w:r>
          </w:p>
          <w:p w:rsidR="00FD5E94" w:rsidRPr="00EF138B" w:rsidRDefault="00FD5E94" w:rsidP="00D7058B">
            <w:pPr>
              <w:numPr>
                <w:ilvl w:val="0"/>
                <w:numId w:val="4"/>
              </w:numPr>
              <w:spacing w:after="100" w:afterAutospacing="1"/>
              <w:jc w:val="both"/>
            </w:pPr>
            <w:r w:rsidRPr="00EF138B">
              <w:t>опрос в парах;</w:t>
            </w:r>
          </w:p>
          <w:p w:rsidR="00FD5E94" w:rsidRPr="00EF138B" w:rsidRDefault="00FD5E94" w:rsidP="00D7058B">
            <w:pPr>
              <w:numPr>
                <w:ilvl w:val="0"/>
                <w:numId w:val="4"/>
              </w:numPr>
              <w:spacing w:after="100" w:afterAutospacing="1"/>
              <w:jc w:val="both"/>
            </w:pPr>
            <w:r w:rsidRPr="00EF138B">
              <w:t>практикум;</w:t>
            </w:r>
          </w:p>
          <w:p w:rsidR="00FD5E94" w:rsidRPr="00EF138B" w:rsidRDefault="00FD5E94" w:rsidP="00D7058B">
            <w:pPr>
              <w:numPr>
                <w:ilvl w:val="0"/>
                <w:numId w:val="4"/>
              </w:numPr>
              <w:spacing w:after="100" w:afterAutospacing="1"/>
              <w:jc w:val="both"/>
            </w:pPr>
            <w:r w:rsidRPr="00EF138B">
              <w:t>тестирование;</w:t>
            </w:r>
          </w:p>
          <w:p w:rsidR="00FD5E94" w:rsidRPr="00EF138B" w:rsidRDefault="00FD5E94" w:rsidP="00D7058B">
            <w:pPr>
              <w:numPr>
                <w:ilvl w:val="0"/>
                <w:numId w:val="4"/>
              </w:numPr>
              <w:spacing w:after="100" w:afterAutospacing="1"/>
              <w:jc w:val="both"/>
            </w:pPr>
            <w:r w:rsidRPr="00EF138B">
              <w:t>участие в проектной деятельности, круглых столах;</w:t>
            </w:r>
          </w:p>
          <w:p w:rsidR="00FD5E94" w:rsidRPr="00EF138B" w:rsidRDefault="00FD5E94" w:rsidP="00D7058B">
            <w:pPr>
              <w:numPr>
                <w:ilvl w:val="0"/>
                <w:numId w:val="4"/>
              </w:numPr>
              <w:spacing w:after="100" w:afterAutospacing="1"/>
              <w:jc w:val="both"/>
            </w:pPr>
            <w:r w:rsidRPr="00EF138B">
              <w:t xml:space="preserve">подготовка </w:t>
            </w:r>
            <w:proofErr w:type="spellStart"/>
            <w:r w:rsidRPr="00EF138B">
              <w:t>мультимедийных</w:t>
            </w:r>
            <w:proofErr w:type="spellEnd"/>
            <w:r w:rsidRPr="00EF138B">
              <w:t xml:space="preserve"> презентаций </w:t>
            </w:r>
            <w:r w:rsidRPr="00EF138B">
              <w:lastRenderedPageBreak/>
              <w:t>по отдельным проблемам учебных тем.</w:t>
            </w:r>
          </w:p>
        </w:tc>
      </w:tr>
    </w:tbl>
    <w:p w:rsidR="00FD5E94" w:rsidRPr="00EF138B" w:rsidRDefault="00FD5E94" w:rsidP="00D7058B">
      <w:p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lastRenderedPageBreak/>
        <w:t>ТРЕБОВАНИЯ К УРОВНЮ ПОДГОТОВКИ УЧАЩИХСЯ</w:t>
      </w:r>
    </w:p>
    <w:p w:rsidR="00FD5E94" w:rsidRPr="00EF138B" w:rsidRDefault="00FD5E94" w:rsidP="00D7058B">
      <w:p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 xml:space="preserve">Требования направлены на реализацию </w:t>
      </w:r>
      <w:proofErr w:type="spellStart"/>
      <w:r w:rsidRPr="00EF138B">
        <w:rPr>
          <w:color w:val="000000"/>
        </w:rPr>
        <w:t>деятельностного</w:t>
      </w:r>
      <w:proofErr w:type="spellEnd"/>
      <w:r w:rsidRPr="00EF138B">
        <w:rPr>
          <w:color w:val="000000"/>
        </w:rPr>
        <w:t xml:space="preserve"> и экономически оправданного подхода к решению жизненных задач; овладение знаниями и умениями, востребованными в повседневной жизни, позволяющими ориентироваться в экономической среде, делать сознательный выбор в условиях альтернатив.</w:t>
      </w:r>
    </w:p>
    <w:p w:rsidR="00FD5E94" w:rsidRPr="00EF138B" w:rsidRDefault="00FD5E94" w:rsidP="00D7058B">
      <w:p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В результате изучения экономики на базовом уровне ученик должен</w:t>
      </w:r>
    </w:p>
    <w:p w:rsidR="00FD5E94" w:rsidRPr="00EF138B" w:rsidRDefault="00FD5E94" w:rsidP="00D7058B">
      <w:p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Знать/понимать</w:t>
      </w:r>
    </w:p>
    <w:p w:rsidR="00FD5E94" w:rsidRPr="00EF138B" w:rsidRDefault="00FD5E94" w:rsidP="00D7058B">
      <w:pPr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FD5E94" w:rsidRPr="00EF138B" w:rsidRDefault="00FD5E94" w:rsidP="00D7058B">
      <w:p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Уметь</w:t>
      </w:r>
    </w:p>
    <w:p w:rsidR="00FD5E94" w:rsidRPr="00EF138B" w:rsidRDefault="00FD5E94" w:rsidP="00D7058B">
      <w:pPr>
        <w:numPr>
          <w:ilvl w:val="0"/>
          <w:numId w:val="6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FD5E94" w:rsidRPr="00EF138B" w:rsidRDefault="00FD5E94" w:rsidP="00D7058B">
      <w:pPr>
        <w:numPr>
          <w:ilvl w:val="0"/>
          <w:numId w:val="6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FD5E94" w:rsidRPr="00EF138B" w:rsidRDefault="00FD5E94" w:rsidP="00D7058B">
      <w:pPr>
        <w:numPr>
          <w:ilvl w:val="0"/>
          <w:numId w:val="6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 xml:space="preserve">объяснять: </w:t>
      </w:r>
      <w:proofErr w:type="spellStart"/>
      <w:r w:rsidRPr="00EF138B">
        <w:rPr>
          <w:color w:val="000000"/>
        </w:rPr>
        <w:t>взаимовыгодность</w:t>
      </w:r>
      <w:proofErr w:type="spellEnd"/>
      <w:r w:rsidRPr="00EF138B">
        <w:rPr>
          <w:color w:val="000000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FD5E94" w:rsidRPr="00EF138B" w:rsidRDefault="00FD5E94" w:rsidP="00D7058B">
      <w:p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F138B">
        <w:rPr>
          <w:color w:val="000000"/>
        </w:rPr>
        <w:t>для</w:t>
      </w:r>
      <w:proofErr w:type="gramEnd"/>
      <w:r w:rsidRPr="00EF138B">
        <w:rPr>
          <w:color w:val="000000"/>
        </w:rPr>
        <w:t>:</w:t>
      </w:r>
    </w:p>
    <w:p w:rsidR="00FD5E94" w:rsidRPr="00EF138B" w:rsidRDefault="00FD5E94" w:rsidP="00D7058B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получения и оценки экономической информации;</w:t>
      </w:r>
    </w:p>
    <w:p w:rsidR="00FD5E94" w:rsidRPr="00EF138B" w:rsidRDefault="00FD5E94" w:rsidP="00D7058B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составления семейного бюджета;</w:t>
      </w:r>
    </w:p>
    <w:p w:rsidR="00FD5E94" w:rsidRPr="00EF138B" w:rsidRDefault="00FD5E94" w:rsidP="00D7058B">
      <w:pPr>
        <w:shd w:val="clear" w:color="auto" w:fill="FFFFFF"/>
        <w:spacing w:after="100" w:afterAutospacing="1"/>
        <w:jc w:val="both"/>
        <w:rPr>
          <w:color w:val="000000"/>
        </w:rPr>
      </w:pPr>
      <w:r w:rsidRPr="00EF138B">
        <w:rPr>
          <w:color w:val="000000"/>
        </w:rPr>
        <w:t>оценки собственных экономических действий в качестве потребителя, члена семьи и гражданина</w:t>
      </w:r>
    </w:p>
    <w:p w:rsidR="00FD5E94" w:rsidRPr="00EF138B" w:rsidRDefault="00FD5E94" w:rsidP="008C3E80">
      <w:pPr>
        <w:shd w:val="clear" w:color="auto" w:fill="FFFFFF"/>
        <w:spacing w:after="100" w:afterAutospacing="1"/>
        <w:ind w:left="708"/>
        <w:jc w:val="both"/>
        <w:rPr>
          <w:color w:val="000000"/>
        </w:rPr>
      </w:pPr>
      <w:r>
        <w:rPr>
          <w:color w:val="000000"/>
        </w:rPr>
        <w:t>Т</w:t>
      </w:r>
      <w:r w:rsidRPr="00EF138B">
        <w:rPr>
          <w:color w:val="000000"/>
        </w:rPr>
        <w:t>ематическое планирование.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"/>
        <w:gridCol w:w="1895"/>
        <w:gridCol w:w="1282"/>
        <w:gridCol w:w="12"/>
        <w:gridCol w:w="2552"/>
        <w:gridCol w:w="2268"/>
        <w:gridCol w:w="850"/>
        <w:gridCol w:w="532"/>
      </w:tblGrid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№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Тема урока.</w:t>
            </w:r>
          </w:p>
        </w:tc>
        <w:tc>
          <w:tcPr>
            <w:tcW w:w="1294" w:type="dxa"/>
            <w:gridSpan w:val="2"/>
          </w:tcPr>
          <w:p w:rsidR="00FD5E94" w:rsidRPr="009122CA" w:rsidRDefault="00FD5E94" w:rsidP="009122CA">
            <w:pPr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Количество</w:t>
            </w:r>
          </w:p>
          <w:p w:rsidR="00FD5E94" w:rsidRPr="009122CA" w:rsidRDefault="00FD5E94" w:rsidP="009122CA">
            <w:pPr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часов.</w:t>
            </w:r>
          </w:p>
          <w:p w:rsidR="00FD5E94" w:rsidRPr="009122CA" w:rsidRDefault="00FD5E94" w:rsidP="009122C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Основное содержание.</w:t>
            </w:r>
          </w:p>
        </w:tc>
        <w:tc>
          <w:tcPr>
            <w:tcW w:w="2268" w:type="dxa"/>
          </w:tcPr>
          <w:p w:rsidR="00FD5E94" w:rsidRPr="00EF138B" w:rsidRDefault="00FD5E94" w:rsidP="00A76D4F">
            <w:r w:rsidRPr="00EF138B">
              <w:t>Основные умения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Формы</w:t>
            </w:r>
          </w:p>
          <w:p w:rsidR="00FD5E94" w:rsidRPr="009122CA" w:rsidRDefault="00FD5E94" w:rsidP="009122CA">
            <w:pPr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контроля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Прим</w:t>
            </w:r>
          </w:p>
        </w:tc>
      </w:tr>
      <w:tr w:rsidR="00FD5E94" w:rsidRPr="00EF138B">
        <w:tc>
          <w:tcPr>
            <w:tcW w:w="463" w:type="dxa"/>
            <w:tcBorders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FD5E94" w:rsidRPr="009122CA" w:rsidRDefault="00FD5E94" w:rsidP="005B1D88">
            <w:pPr>
              <w:spacing w:after="100" w:afterAutospacing="1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1 Предмет и</w:t>
            </w:r>
            <w:r w:rsidR="005B1D88">
              <w:rPr>
                <w:b/>
                <w:bCs/>
                <w:i/>
                <w:iCs/>
                <w:color w:val="000000"/>
              </w:rPr>
              <w:t xml:space="preserve"> метод экономики, как науки (2 ч.)</w:t>
            </w:r>
            <w:r w:rsidRPr="009122CA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FD5E94" w:rsidRPr="009122CA" w:rsidRDefault="00FD5E94" w:rsidP="005B1D88">
            <w:pPr>
              <w:spacing w:after="100" w:afterAutospacing="1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:rsidR="00FD5E94" w:rsidRPr="009122CA" w:rsidRDefault="00FD5E94" w:rsidP="005B1D88">
            <w:pPr>
              <w:spacing w:after="100" w:afterAutospacing="1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5E94" w:rsidRPr="009122CA" w:rsidRDefault="00FD5E94" w:rsidP="005B1D88">
            <w:pPr>
              <w:spacing w:after="100" w:afterAutospacing="1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Безграничность потребностей и ограниченность ресурсов.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EF138B" w:rsidRDefault="00FD5E94" w:rsidP="00FF2214">
            <w:r w:rsidRPr="00EF138B">
              <w:t xml:space="preserve">Потребности, блага и услуги, ресурсы. Ограниченность ресурсов. </w:t>
            </w:r>
            <w:r w:rsidRPr="00EF138B">
              <w:lastRenderedPageBreak/>
              <w:t xml:space="preserve">Экономические  и неэкономические (свободные) блага.  Проблема выбора. Альтернативная стоимость (альтернативные издержки). </w:t>
            </w:r>
          </w:p>
          <w:p w:rsidR="00FD5E94" w:rsidRPr="00EF138B" w:rsidRDefault="00FD5E94" w:rsidP="00FF2214">
            <w:r w:rsidRPr="00EF138B">
              <w:t>Кривая (граница) производственных возможностей. Факторы, влияющие на форму и сдвиги кривой производственных возможностей. Закон возрастающих альтернативных издержек.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D5E94" w:rsidRPr="009122CA" w:rsidRDefault="00FD5E94" w:rsidP="009122CA">
            <w:pPr>
              <w:pStyle w:val="a3"/>
              <w:ind w:firstLine="56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 w:rsidRPr="009122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 и метод экономической науки</w:t>
            </w: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, факторы </w:t>
            </w:r>
            <w:r w:rsidRPr="0091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производства, объяснять: экономические явления с помощью </w:t>
            </w:r>
            <w:r w:rsidRPr="00912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альтернативной стоимости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2.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Фундаментальные проблемы экономики и метод экономической науки.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 xml:space="preserve">Что означает термин «экономика». Экономическая наука, ее предмет. Экономические модели. </w:t>
            </w:r>
            <w:r w:rsidRPr="009122CA">
              <w:rPr>
                <w:i/>
                <w:iCs/>
              </w:rPr>
              <w:t>Предпосылка рационального поведения.</w:t>
            </w:r>
            <w:r w:rsidRPr="00EF138B">
              <w:t xml:space="preserve"> Микроэкономика и макроэкономика. Экономическая теория и прикладная экономика. Экономическая наука и экономическая политика.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pStyle w:val="a3"/>
              <w:ind w:firstLine="56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9122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 и метод экономической науки</w:t>
            </w: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, факторы производства, объяснять: экономические явления с помощью </w:t>
            </w:r>
            <w:r w:rsidRPr="00912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альтернативной стоимости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proofErr w:type="gramStart"/>
            <w:r w:rsidRPr="009122CA">
              <w:rPr>
                <w:color w:val="000000"/>
              </w:rPr>
              <w:t>ТР</w:t>
            </w:r>
            <w:proofErr w:type="gramEnd"/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  <w:tcBorders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Экономические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системы.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(3ч.)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Два способа решения фундаментальных проблем экономики.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C23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экономической системы. Традиционная, командная и рыночная экономические системы. Смешанная экономика. Эволюция экономических систем. 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описывать</w:t>
            </w:r>
            <w:r w:rsidRPr="009122CA">
              <w:rPr>
                <w:b/>
                <w:bCs/>
                <w:i/>
                <w:iCs/>
              </w:rPr>
              <w:t>:</w:t>
            </w:r>
            <w:r w:rsidRPr="00EF138B">
              <w:t xml:space="preserve"> </w:t>
            </w:r>
            <w:r w:rsidRPr="009122CA">
              <w:rPr>
                <w:spacing w:val="-4"/>
              </w:rPr>
              <w:t>предмет и метод экономической науки</w:t>
            </w:r>
            <w:r w:rsidRPr="00EF138B">
              <w:t>, факторы производства,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ФО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2.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Рынок и его функции.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 xml:space="preserve">Понятие собственности. Владение, пользование и </w:t>
            </w:r>
            <w:r w:rsidRPr="00EF138B">
              <w:lastRenderedPageBreak/>
              <w:t>распоряжение. Формы собственности</w:t>
            </w:r>
          </w:p>
        </w:tc>
        <w:tc>
          <w:tcPr>
            <w:tcW w:w="2268" w:type="dxa"/>
          </w:tcPr>
          <w:p w:rsidR="00FD5E94" w:rsidRPr="009122CA" w:rsidRDefault="00FD5E94" w:rsidP="00BD4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критическое осмысление актуальной экономической </w:t>
            </w:r>
            <w:r w:rsidRPr="0091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rPr>
          <w:trHeight w:val="2257"/>
        </w:trPr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3.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Ограниченность возможностей рынка. Смешанная экономика.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Смешанная экономика Понятия несостоятельности рынка и государства. Общественные блага и услуги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и практических задач, отражающих типичные экономические ситуации;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  <w:tcBorders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3 Спрос,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 xml:space="preserve">предложение и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рыночное равновесие. (3ч.)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Спрос и закон спроса.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C6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рынка. Рынок одного товара. 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 xml:space="preserve">Спрос. Величина спроса. Шкала спроса, кривая спроса. Закон спроса. Индивидуальный и рыночный спрос. </w:t>
            </w:r>
            <w:r w:rsidRPr="009122CA">
              <w:t xml:space="preserve">Эффект </w:t>
            </w:r>
            <w:proofErr w:type="spellStart"/>
            <w:r w:rsidRPr="009122CA">
              <w:t>Гиффена</w:t>
            </w:r>
            <w:proofErr w:type="spellEnd"/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вычислять на условных примерах:  величину рыночного спроса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2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Предложение и закон предложения.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Понятие предложения. Величина предложения. Функция предложения, кривая предложения и шкала предложения. Закон предложения. Индивидуальное и рыночное предложение. Время и предложение: мгновенный, краткосрочный и долгосрочный периоды.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 xml:space="preserve">сравнивать (различать): </w:t>
            </w:r>
            <w:r w:rsidRPr="009122CA">
              <w:rPr>
                <w:spacing w:val="-4"/>
              </w:rPr>
              <w:t xml:space="preserve"> </w:t>
            </w:r>
            <w:r w:rsidRPr="00EF138B">
              <w:t>спрос и величину спроса, предложение и величину предложения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3.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Рыночное равновесие.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 xml:space="preserve">Функционирование рынка. Рыночное равновесие. Равновесная цена и равновесный объем </w:t>
            </w:r>
            <w:r w:rsidRPr="00EF138B">
              <w:lastRenderedPageBreak/>
              <w:t>продаж. Влияние изменений спроса и предложения на рыночное равновесие. Взаимосвязь рынков. Роль информации на рынке.  Прямое и косвенное вмешательство государства в ценообразование. Предельные и фиксированные цены. Избыточное предложение. Избыточный спрос.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lastRenderedPageBreak/>
              <w:t xml:space="preserve">сравнивать (различать): </w:t>
            </w:r>
            <w:r w:rsidRPr="009122CA">
              <w:rPr>
                <w:spacing w:val="-4"/>
              </w:rPr>
              <w:t xml:space="preserve"> </w:t>
            </w:r>
            <w:r w:rsidRPr="00EF138B">
              <w:t xml:space="preserve">спрос и величину спроса, предложение и величину </w:t>
            </w:r>
            <w:r w:rsidRPr="00EF138B">
              <w:lastRenderedPageBreak/>
              <w:t>предложения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  <w:tcBorders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4 Фирма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Производство 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издержки. (6 ч.)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Современная фирма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Фирма в экономической теории. Цели фирмы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Описывать цели фирмы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proofErr w:type="gramStart"/>
            <w:r w:rsidRPr="009122CA">
              <w:rPr>
                <w:color w:val="000000"/>
              </w:rPr>
              <w:t>ТР</w:t>
            </w:r>
            <w:proofErr w:type="gramEnd"/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2.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Организационно-правовые формы фирмы.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2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 xml:space="preserve">Хозяйственные товарищества и общества. Акционерные общества. Производственные кооперативы. 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Описывать цели фирмы, её основные организационно-правовые формы.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proofErr w:type="gramStart"/>
            <w:r w:rsidRPr="009122CA">
              <w:rPr>
                <w:color w:val="000000"/>
              </w:rPr>
              <w:t>ТР</w:t>
            </w:r>
            <w:proofErr w:type="gramEnd"/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3.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Продукт фирмы. Бухгалтерские и экономические издержки.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 xml:space="preserve">Бухгалтерские (внешние или явные) издержки. </w:t>
            </w:r>
            <w:r w:rsidRPr="009122CA">
              <w:t>Амортизационные отчисления</w:t>
            </w:r>
            <w:r w:rsidRPr="00EF138B">
              <w:t>.  Выручка. Бухгалтерская прибыль: валовая и чистая. Внутренние (неявные) издержки. Нормальная прибыль.</w:t>
            </w:r>
            <w:r w:rsidRPr="009122CA">
              <w:rPr>
                <w:b/>
                <w:bCs/>
              </w:rPr>
              <w:t xml:space="preserve"> </w:t>
            </w:r>
            <w:r w:rsidRPr="00EF138B">
              <w:t>Экономические издержки. Экономическая прибыль</w:t>
            </w:r>
            <w:r w:rsidRPr="009122CA">
              <w:t>. Необратимые издержки.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Решать экономические задачи.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4.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Как изменяются издержки фирмы. Какой размер фирмы считать оптимальным.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2</w:t>
            </w:r>
          </w:p>
        </w:tc>
        <w:tc>
          <w:tcPr>
            <w:tcW w:w="2564" w:type="dxa"/>
            <w:gridSpan w:val="2"/>
          </w:tcPr>
          <w:p w:rsidR="00FD5E94" w:rsidRPr="00EF138B" w:rsidRDefault="00FD5E94" w:rsidP="00DE2A99">
            <w:r w:rsidRPr="00EF138B">
              <w:t>Фирма как производственная функция. Производительность</w:t>
            </w:r>
            <w:r w:rsidRPr="009122CA">
              <w:rPr>
                <w:b/>
                <w:bCs/>
              </w:rPr>
              <w:t xml:space="preserve"> </w:t>
            </w:r>
            <w:r w:rsidRPr="00EF138B">
              <w:t xml:space="preserve">ресурсов (факторов производства). Производительность труда. Измерение и факторы </w:t>
            </w:r>
            <w:r w:rsidRPr="00EF138B">
              <w:lastRenderedPageBreak/>
              <w:t>производительности труда.</w:t>
            </w:r>
          </w:p>
          <w:p w:rsidR="00FD5E94" w:rsidRPr="00EF138B" w:rsidRDefault="00FD5E94" w:rsidP="00DE2A99">
            <w:r w:rsidRPr="009122CA">
              <w:rPr>
                <w:i/>
                <w:iCs/>
              </w:rPr>
              <w:t>Показатели выпуска фирмы: общий, средний и предельный продукт переменного фактора производства.</w:t>
            </w:r>
            <w:r w:rsidRPr="00EF138B">
              <w:t xml:space="preserve"> Закон убывающей отдачи.</w:t>
            </w:r>
          </w:p>
          <w:p w:rsidR="00FD5E94" w:rsidRPr="00EF138B" w:rsidRDefault="00FD5E94" w:rsidP="00DE2A99">
            <w:r w:rsidRPr="00EF138B">
              <w:t xml:space="preserve">Фиксированные (постоянные) и переменные издержки. Функции издержек: общие, средние, средние переменные и </w:t>
            </w:r>
            <w:r w:rsidRPr="009122CA">
              <w:rPr>
                <w:i/>
                <w:iCs/>
              </w:rPr>
              <w:t>предельные издержки</w:t>
            </w:r>
            <w:r w:rsidRPr="00EF138B">
              <w:t xml:space="preserve">. Кривые издержек в краткосрочном периоде. Обоснование формы кривых издержек. </w:t>
            </w:r>
            <w:r w:rsidRPr="009122CA">
              <w:rPr>
                <w:i/>
                <w:iCs/>
              </w:rPr>
              <w:t>Эффект масштаба.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i/>
                <w:iCs/>
              </w:rPr>
              <w:t>Предельная выручка фирмы. Максимизация прибыли.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Решать экономические задачи.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proofErr w:type="gramStart"/>
            <w:r w:rsidRPr="009122CA">
              <w:rPr>
                <w:color w:val="000000"/>
              </w:rPr>
              <w:t>ТР</w:t>
            </w:r>
            <w:proofErr w:type="gramEnd"/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  <w:tcBorders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5 Конкуренция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и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рыночные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 xml:space="preserve">структуры (5 ч.).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Типы рыночных структур.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Критерии типологии рыночных структур.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науки.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УО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2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Совершенная конкуренция.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EF138B" w:rsidRDefault="00FD5E94" w:rsidP="00917303">
            <w:r w:rsidRPr="00EF138B">
              <w:t xml:space="preserve">Условия совершенной конкуренции. Конкурентная фирма, </w:t>
            </w:r>
            <w:r w:rsidRPr="009122CA">
              <w:rPr>
                <w:i/>
                <w:iCs/>
              </w:rPr>
              <w:t>максимизация ее прибыли</w:t>
            </w:r>
            <w:r w:rsidRPr="00EF138B">
              <w:t>. Предложение конкурентной фирмы в краткосрочном периоде.</w:t>
            </w:r>
          </w:p>
          <w:p w:rsidR="00FD5E94" w:rsidRPr="009122CA" w:rsidRDefault="00FD5E94" w:rsidP="009122CA">
            <w:pPr>
              <w:pStyle w:val="a5"/>
              <w:ind w:firstLine="0"/>
              <w:jc w:val="left"/>
            </w:pPr>
            <w:r w:rsidRPr="009122CA">
              <w:t xml:space="preserve">Долгосрочное равновесие на рынке совершенной конкуренции. Прибыль и поведение конкурентной фирмы в долгосрочном периоде. 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Рынки, близкие к совершенной конкуренции.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науки.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3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Монополия.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 xml:space="preserve">Природа монополии. Виды монополий. Естественные монополии. Причины возникновения монополий. </w:t>
            </w:r>
            <w:r w:rsidRPr="009122CA">
              <w:rPr>
                <w:b/>
                <w:bCs/>
              </w:rPr>
              <w:t xml:space="preserve"> </w:t>
            </w:r>
            <w:r w:rsidRPr="00EF138B">
              <w:t xml:space="preserve">Монополии в России. Сравнительный анализ монополии и совершенной конкуренции. Монопольная прибыль. </w:t>
            </w:r>
            <w:r w:rsidRPr="009122CA">
              <w:t>Социальная цена монополии. Условие прекращения производства монополией. Цена, издержки и эластичность спроса на монопольном рынке. Ценовая дискриминация.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действительности.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ФО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4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Олигополия.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EF138B" w:rsidRDefault="00FD5E94" w:rsidP="00691881">
            <w:r w:rsidRPr="00EF138B">
              <w:t xml:space="preserve">Природа олигополии. Поведение </w:t>
            </w:r>
            <w:proofErr w:type="spellStart"/>
            <w:r w:rsidRPr="00EF138B">
              <w:t>олигополистов</w:t>
            </w:r>
            <w:proofErr w:type="spellEnd"/>
            <w:r w:rsidRPr="00EF138B">
              <w:t xml:space="preserve">. Нескоординированная олигополия. Молчаливый сговор. Лидерство в ценах. Явный сговор (картель). 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5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Монополистическая конкуренция.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EF138B" w:rsidRDefault="00FD5E94" w:rsidP="00691881">
            <w:r w:rsidRPr="00EF138B">
              <w:t>Природа монополистической конкуренции. Дифференциация продукта.</w:t>
            </w:r>
            <w:r w:rsidRPr="00EF138B">
              <w:tab/>
              <w:t xml:space="preserve">Рыночная власть покупателей. </w:t>
            </w:r>
            <w:r w:rsidRPr="009122CA">
              <w:t>Монопсония. Простейшая модель монопсонии. Особенности ценообразования в условиях монопсонии.</w:t>
            </w:r>
            <w:r w:rsidRPr="00EF138B">
              <w:t xml:space="preserve"> </w:t>
            </w:r>
          </w:p>
          <w:p w:rsidR="00FD5E94" w:rsidRPr="009122CA" w:rsidRDefault="00FD5E94" w:rsidP="00691881">
            <w:r w:rsidRPr="009122CA">
              <w:t xml:space="preserve">Количественные методы оценки структуры рынка. Коэффициент </w:t>
            </w:r>
            <w:proofErr w:type="spellStart"/>
            <w:r w:rsidRPr="009122CA">
              <w:t>Лернера</w:t>
            </w:r>
            <w:proofErr w:type="spellEnd"/>
            <w:r w:rsidRPr="009122CA">
              <w:t xml:space="preserve">. Измерение уровня концентрации </w:t>
            </w:r>
            <w:r w:rsidRPr="009122CA">
              <w:lastRenderedPageBreak/>
              <w:t>в отрасли.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lastRenderedPageBreak/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  <w:tcBorders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6 Рынки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факторов производства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(5 ч.)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Особенности рынков факторов производства.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Факторы производства: труд, земля, капитал и предпринимательские способности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науки.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УО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2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 xml:space="preserve">Рынок труда и заработная плата. </w:t>
            </w:r>
            <w:r>
              <w:rPr>
                <w:color w:val="000000"/>
              </w:rPr>
              <w:t>Занятость и безработица.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t>Производный спрос. Спрос фирмы на труд</w:t>
            </w:r>
            <w:r w:rsidRPr="00EF138B">
              <w:t xml:space="preserve">. Заработная плата в экономической теории и практике. </w:t>
            </w:r>
            <w:r w:rsidRPr="009122CA">
              <w:t>Предложение труда для отдельной фирмы</w:t>
            </w:r>
            <w:r w:rsidRPr="00EF138B">
              <w:t xml:space="preserve">. Равновесие на локальном рынке труда. Минимальная оплата труда. </w:t>
            </w:r>
            <w:r w:rsidRPr="009122CA">
              <w:t>Роль профсоюзов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Применять  графики изменений рыночной ситуации в результате изменения цен на факторы производства,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3.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Рынок услуг земли.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t>Рынок земли (природных ресурсов</w:t>
            </w:r>
            <w:r w:rsidRPr="009122CA">
              <w:rPr>
                <w:i/>
                <w:iCs/>
              </w:rPr>
              <w:t>)</w:t>
            </w:r>
            <w:proofErr w:type="gramStart"/>
            <w:r w:rsidRPr="009122CA">
              <w:rPr>
                <w:i/>
                <w:iCs/>
              </w:rPr>
              <w:t>.</w:t>
            </w:r>
            <w:r w:rsidRPr="009122CA">
              <w:t>П</w:t>
            </w:r>
            <w:proofErr w:type="gramEnd"/>
            <w:r w:rsidRPr="009122CA">
              <w:t>онятие земельной ренты.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Применять  графики изменений рыночной ситуации в результате изменения цен на факторы производства,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proofErr w:type="gramStart"/>
            <w:r w:rsidRPr="009122CA">
              <w:rPr>
                <w:color w:val="000000"/>
              </w:rPr>
              <w:t>ТР</w:t>
            </w:r>
            <w:proofErr w:type="gramEnd"/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4.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Капитал и процент.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Понятия капитала и рынка капитала</w:t>
            </w:r>
            <w:r w:rsidRPr="009122CA">
              <w:rPr>
                <w:i/>
                <w:iCs/>
              </w:rPr>
              <w:t xml:space="preserve">. </w:t>
            </w:r>
            <w:r w:rsidRPr="009122CA">
              <w:t>Процент как цена капитала. Дисконтирование. Приведенная стоимость. Смысл ставки дисконтирования и ее выбор. Цена капитала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Применять  графики изменений рыночной ситуации в результате изменения цен на факторы производства,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Т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5.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В каких случаях фирме целесообразно инвестировать.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F0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>Предприниматель и фирма. Внутрифирменное предпринимательство.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Применять  графики изменений рыночной ситуации в результате изменения цен на факторы производства,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  <w:tcBorders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 xml:space="preserve">7 Деньги 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и банковская система</w:t>
            </w:r>
            <w:r w:rsidRPr="009122CA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(4 ч.)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Роль денег в рыночной экономике.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6B1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Деньги. Функции денег. История денег. Формы денег. </w:t>
            </w:r>
            <w:r w:rsidRPr="0091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агрегаты.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lastRenderedPageBreak/>
              <w:t xml:space="preserve">Знать смысл основных теоретических </w:t>
            </w:r>
            <w:r w:rsidRPr="009122CA">
              <w:rPr>
                <w:snapToGrid w:val="0"/>
              </w:rPr>
              <w:lastRenderedPageBreak/>
              <w:t>положений экономической науки, применять полученные знания при анализе явлений экономической действительности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Т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2.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Виды денег и их свойства.</w:t>
            </w:r>
            <w:r>
              <w:rPr>
                <w:color w:val="000000"/>
              </w:rPr>
              <w:t xml:space="preserve"> Инфляция.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6B1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>Деньги. Функции денег. История денег. Формы денег. Денежные агрегаты.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СР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3.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Коммерческие банки.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Банки. История банковского дела. Операции коммерческих банков.  Российские коммерческие банки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УО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4.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Центральный банк.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Банковская система. Центральный банк и его функции.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ФО</w:t>
            </w: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  <w:tcBorders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8 ВВП и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9122CA">
              <w:rPr>
                <w:b/>
                <w:bCs/>
                <w:i/>
                <w:iCs/>
                <w:color w:val="000000"/>
              </w:rPr>
              <w:t>национальный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доход. (6</w:t>
            </w:r>
            <w:r w:rsidRPr="009122CA">
              <w:rPr>
                <w:b/>
                <w:bCs/>
                <w:i/>
                <w:iCs/>
                <w:color w:val="000000"/>
              </w:rPr>
              <w:t xml:space="preserve"> ч.)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Почему необходимо исчислять размер национального продукта. ВВП.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i/>
                <w:iCs/>
              </w:rPr>
              <w:t>Понятие системы национальных счетов</w:t>
            </w:r>
            <w:r w:rsidRPr="00EF138B">
              <w:t>. Валовой внутренний продукт (ВВП) и валовой национальный продукт (ВНП). Конечная и промежуточная продукция.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данных, построение и понимание графиков и таблиц.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lastRenderedPageBreak/>
              <w:t>2.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Как исчисляется ВВП.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2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AF6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>. Добавленная стоимость. ВВП на душу населения.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Методы измерения ВВП по расходам и по доходам. Проблемы расчета ВВП (ВНП)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теоретического материала с фиксацией главных опорных моментов.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Номинальный и реальный ВВП.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9122CA" w:rsidRDefault="00FD5E94" w:rsidP="00AF6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Нерыночное производство. Проблема учета качества окружающей среды. 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EF138B">
              <w:t>Номинальный и реальный ВВП. Индекс потребительских цен (ИПЦ) и дефлятор ВВП.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данных, построение и понимание графиков и таблиц.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Экономический цикл и экономический рост.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A6035E" w:rsidRDefault="00FD5E94" w:rsidP="003B448D">
            <w:pPr>
              <w:pStyle w:val="10"/>
              <w:rPr>
                <w:rFonts w:ascii="Times New Roman" w:hAnsi="Times New Roman"/>
              </w:rPr>
            </w:pPr>
            <w:r w:rsidRPr="00A6035E">
              <w:rPr>
                <w:rFonts w:ascii="Times New Roman" w:hAnsi="Times New Roman"/>
              </w:rPr>
              <w:t xml:space="preserve">Понятие экономического роста. Темп экономического роста. Источники экономического роста. Экстенсивный и интенсивный рост.  </w:t>
            </w:r>
          </w:p>
          <w:p w:rsidR="00FD5E94" w:rsidRPr="009122CA" w:rsidRDefault="00FD5E94" w:rsidP="003B448D">
            <w:pPr>
              <w:spacing w:after="100" w:afterAutospacing="1"/>
              <w:jc w:val="both"/>
              <w:rPr>
                <w:color w:val="000000"/>
              </w:rPr>
            </w:pPr>
            <w:r w:rsidRPr="00A6035E">
              <w:t>Экономическое и общественное развитие. Порочный круг бедности. Качество жизни. Индекс человеческого развития. Экономические циклы. Типы экономических циклов. Классические среднесрочные циклы деловой активности. Причины экономических циклов.</w:t>
            </w:r>
            <w:r w:rsidRPr="00A6035E">
              <w:rPr>
                <w:b/>
              </w:rPr>
              <w:t xml:space="preserve"> </w:t>
            </w:r>
            <w:r w:rsidRPr="00A6035E">
              <w:t>Фазы цикла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proofErr w:type="gramStart"/>
            <w:r w:rsidRPr="009122CA">
              <w:rPr>
                <w:color w:val="000000"/>
              </w:rPr>
              <w:t>ТР</w:t>
            </w:r>
            <w:proofErr w:type="gramEnd"/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5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 и государство.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A6035E" w:rsidRDefault="00FD5E94" w:rsidP="003B448D">
            <w:r w:rsidRPr="00A6035E">
              <w:t xml:space="preserve">Роль налогов в экономике. Основные виды налогов. Средняя и предельная ставки налога. Воздействие налогов на экономику. Кривая </w:t>
            </w:r>
            <w:proofErr w:type="spellStart"/>
            <w:r w:rsidRPr="00A6035E">
              <w:t>Лаффера</w:t>
            </w:r>
            <w:proofErr w:type="spellEnd"/>
            <w:r w:rsidRPr="00A6035E">
              <w:t>. Налоговая система России.</w:t>
            </w:r>
          </w:p>
          <w:p w:rsidR="00FD5E94" w:rsidRPr="009122CA" w:rsidRDefault="00FD5E94" w:rsidP="003B448D">
            <w:pPr>
              <w:spacing w:after="100" w:afterAutospacing="1"/>
              <w:jc w:val="both"/>
              <w:rPr>
                <w:color w:val="000000"/>
              </w:rPr>
            </w:pPr>
            <w:r w:rsidRPr="00A6035E">
              <w:t xml:space="preserve">Государственный бюджет. Дефицит </w:t>
            </w:r>
            <w:r w:rsidRPr="00A6035E">
              <w:lastRenderedPageBreak/>
              <w:t>государственного бюджета и способы его финансирования. Государственный долг.</w:t>
            </w:r>
            <w:r w:rsidRPr="00A6035E">
              <w:rPr>
                <w:b/>
              </w:rPr>
              <w:t xml:space="preserve"> </w:t>
            </w:r>
            <w:r w:rsidRPr="00A6035E">
              <w:t>Фискальная политика.</w:t>
            </w:r>
            <w:r>
              <w:t xml:space="preserve"> Кредитно-денежная политика. Производство общественных благ.</w:t>
            </w:r>
          </w:p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 w:rsidRPr="009122CA">
              <w:rPr>
                <w:snapToGrid w:val="0"/>
              </w:rPr>
              <w:lastRenderedPageBreak/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</w:t>
            </w: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895" w:type="dxa"/>
          </w:tcPr>
          <w:p w:rsidR="00FD5E94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Мировая экономика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A6035E" w:rsidRDefault="00FD5E94" w:rsidP="003B448D">
            <w:r w:rsidRPr="00A6035E">
              <w:t>Понятие глобализации, ее выгоды и риски. 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 Устойчивое развитие. Абсолютное и сравнительное преимущество в международной торговле.  Протекционизм: цели и средства.</w:t>
            </w:r>
            <w:r w:rsidRPr="00A6035E">
              <w:rPr>
                <w:b/>
              </w:rPr>
              <w:t xml:space="preserve"> </w:t>
            </w:r>
            <w:r w:rsidRPr="00A6035E">
              <w:t xml:space="preserve">Импортные тарифы. Нетарифные барьеры. Экспортные субсидии. Свободная торговля. Всемирная торговая организация (ВТО). </w:t>
            </w:r>
            <w:r w:rsidRPr="00A6035E">
              <w:rPr>
                <w:i/>
                <w:iCs/>
              </w:rPr>
              <w:t>Россия и ВТО. Региональная интеграция.</w:t>
            </w:r>
          </w:p>
        </w:tc>
        <w:tc>
          <w:tcPr>
            <w:tcW w:w="2268" w:type="dxa"/>
          </w:tcPr>
          <w:p w:rsidR="00FD5E94" w:rsidRPr="009122CA" w:rsidRDefault="00FD5E94" w:rsidP="00AB4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A">
              <w:rPr>
                <w:snapToGrid w:val="0"/>
              </w:rPr>
              <w:t>Знать смысл основных теоретических положений экономической науки, применять полученные знания при анализе явлений экономической действительности</w:t>
            </w:r>
            <w:r w:rsidRPr="009122C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 анализ полученных данных, построение и понимание графиков и таблиц.</w:t>
            </w:r>
          </w:p>
          <w:p w:rsidR="00FD5E94" w:rsidRPr="009122CA" w:rsidRDefault="00FD5E94" w:rsidP="009122CA">
            <w:pPr>
              <w:spacing w:after="100" w:afterAutospacing="1"/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  <w:tr w:rsidR="00FD5E94" w:rsidRPr="00EF138B">
        <w:tc>
          <w:tcPr>
            <w:tcW w:w="463" w:type="dxa"/>
          </w:tcPr>
          <w:p w:rsidR="00FD5E94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1895" w:type="dxa"/>
          </w:tcPr>
          <w:p w:rsidR="00FD5E94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повторение.</w:t>
            </w:r>
          </w:p>
        </w:tc>
        <w:tc>
          <w:tcPr>
            <w:tcW w:w="128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</w:tcPr>
          <w:p w:rsidR="00FD5E94" w:rsidRPr="00A6035E" w:rsidRDefault="00FD5E94" w:rsidP="003B448D"/>
        </w:tc>
        <w:tc>
          <w:tcPr>
            <w:tcW w:w="2268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  <w:tc>
          <w:tcPr>
            <w:tcW w:w="532" w:type="dxa"/>
          </w:tcPr>
          <w:p w:rsidR="00FD5E94" w:rsidRPr="009122CA" w:rsidRDefault="00FD5E94" w:rsidP="009122CA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:rsidR="00FD5E94" w:rsidRPr="00EF138B" w:rsidRDefault="00FD5E94" w:rsidP="00D7058B">
      <w:pPr>
        <w:shd w:val="clear" w:color="auto" w:fill="FFFFFF"/>
        <w:spacing w:after="100" w:afterAutospacing="1"/>
        <w:jc w:val="both"/>
        <w:rPr>
          <w:color w:val="000000"/>
        </w:rPr>
      </w:pPr>
    </w:p>
    <w:p w:rsidR="00FD5E94" w:rsidRDefault="00FD5E94" w:rsidP="00594C65">
      <w:pPr>
        <w:jc w:val="center"/>
        <w:rPr>
          <w:b/>
          <w:bCs/>
        </w:rPr>
      </w:pPr>
      <w:r w:rsidRPr="00594C65">
        <w:rPr>
          <w:b/>
          <w:bCs/>
        </w:rPr>
        <w:t>УМК.</w:t>
      </w:r>
    </w:p>
    <w:p w:rsidR="00FD5E94" w:rsidRPr="00594C65" w:rsidRDefault="00FD5E94" w:rsidP="00594C65">
      <w:pPr>
        <w:jc w:val="center"/>
        <w:rPr>
          <w:b/>
          <w:bCs/>
        </w:rPr>
      </w:pPr>
    </w:p>
    <w:p w:rsidR="00FD5E94" w:rsidRPr="00B72319" w:rsidRDefault="00FD5E94" w:rsidP="00594C65">
      <w:pPr>
        <w:pStyle w:val="1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Экономика. </w:t>
      </w:r>
      <w:r w:rsidRPr="00B72319">
        <w:rPr>
          <w:rFonts w:ascii="Times New Roman" w:hAnsi="Times New Roman" w:cs="Times New Roman"/>
          <w:sz w:val="24"/>
          <w:szCs w:val="24"/>
        </w:rPr>
        <w:t xml:space="preserve">Основы экономической теории: учебник для 10-11 </w:t>
      </w:r>
      <w:proofErr w:type="spellStart"/>
      <w:r w:rsidRPr="00B723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231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proofErr w:type="gramStart"/>
      <w:r w:rsidRPr="00B7231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B72319">
        <w:rPr>
          <w:rFonts w:ascii="Times New Roman" w:hAnsi="Times New Roman" w:cs="Times New Roman"/>
          <w:sz w:val="24"/>
          <w:szCs w:val="24"/>
        </w:rPr>
        <w:t xml:space="preserve"> С.И</w:t>
      </w:r>
      <w:r>
        <w:rPr>
          <w:rFonts w:ascii="Times New Roman" w:hAnsi="Times New Roman" w:cs="Times New Roman"/>
          <w:sz w:val="24"/>
          <w:szCs w:val="24"/>
        </w:rPr>
        <w:t>. Иванова. М.: Вита, 2012</w:t>
      </w:r>
      <w:r w:rsidRPr="00B72319">
        <w:rPr>
          <w:rFonts w:ascii="Times New Roman" w:hAnsi="Times New Roman" w:cs="Times New Roman"/>
          <w:sz w:val="24"/>
          <w:szCs w:val="24"/>
        </w:rPr>
        <w:t>.</w:t>
      </w:r>
    </w:p>
    <w:p w:rsidR="00FD5E94" w:rsidRPr="00EF138B" w:rsidRDefault="00FD5E94" w:rsidP="00D7058B">
      <w:pPr>
        <w:jc w:val="both"/>
      </w:pPr>
      <w:r>
        <w:tab/>
        <w:t>Преподавание курса «Основы экономической теории». Пособие для учителя. 10-11 класс. Под ред. С. И. Иванова. М.: Вита, 2010.</w:t>
      </w:r>
    </w:p>
    <w:sectPr w:rsidR="00FD5E94" w:rsidRPr="00EF138B" w:rsidSect="00EF138B">
      <w:footerReference w:type="default" r:id="rId7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AF" w:rsidRDefault="00B03FAF" w:rsidP="00EF138B">
      <w:r>
        <w:separator/>
      </w:r>
    </w:p>
  </w:endnote>
  <w:endnote w:type="continuationSeparator" w:id="0">
    <w:p w:rsidR="00B03FAF" w:rsidRDefault="00B03FAF" w:rsidP="00EF1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F40FB0">
    <w:pPr>
      <w:pStyle w:val="a9"/>
      <w:jc w:val="center"/>
    </w:pPr>
    <w:r>
      <w:fldChar w:fldCharType="begin"/>
    </w:r>
    <w:r w:rsidR="00B03FAF">
      <w:instrText xml:space="preserve"> PAGE   \* MERGEFORMAT </w:instrText>
    </w:r>
    <w:r>
      <w:fldChar w:fldCharType="separate"/>
    </w:r>
    <w:r w:rsidR="00351F62">
      <w:rPr>
        <w:noProof/>
      </w:rPr>
      <w:t>5</w:t>
    </w:r>
    <w:r>
      <w:rPr>
        <w:noProof/>
      </w:rPr>
      <w:fldChar w:fldCharType="end"/>
    </w:r>
  </w:p>
  <w:p w:rsidR="00FD5E94" w:rsidRDefault="00FD5E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AF" w:rsidRDefault="00B03FAF" w:rsidP="00EF138B">
      <w:r>
        <w:separator/>
      </w:r>
    </w:p>
  </w:footnote>
  <w:footnote w:type="continuationSeparator" w:id="0">
    <w:p w:rsidR="00B03FAF" w:rsidRDefault="00B03FAF" w:rsidP="00EF1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4F7"/>
    <w:multiLevelType w:val="multilevel"/>
    <w:tmpl w:val="FBB2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979F2"/>
    <w:multiLevelType w:val="multilevel"/>
    <w:tmpl w:val="02B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81325"/>
    <w:multiLevelType w:val="hybridMultilevel"/>
    <w:tmpl w:val="330A52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06F5F"/>
    <w:multiLevelType w:val="multilevel"/>
    <w:tmpl w:val="A7C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9416A"/>
    <w:multiLevelType w:val="multilevel"/>
    <w:tmpl w:val="E060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91E23"/>
    <w:multiLevelType w:val="multilevel"/>
    <w:tmpl w:val="9EB6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76B71"/>
    <w:multiLevelType w:val="hybridMultilevel"/>
    <w:tmpl w:val="1EBED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E8779C"/>
    <w:multiLevelType w:val="hybridMultilevel"/>
    <w:tmpl w:val="E6701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F27EE2"/>
    <w:multiLevelType w:val="hybridMultilevel"/>
    <w:tmpl w:val="D442A5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6C370D6"/>
    <w:multiLevelType w:val="multilevel"/>
    <w:tmpl w:val="3C8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8B"/>
    <w:rsid w:val="0001160F"/>
    <w:rsid w:val="000360A5"/>
    <w:rsid w:val="001331FA"/>
    <w:rsid w:val="00173F53"/>
    <w:rsid w:val="0019313B"/>
    <w:rsid w:val="001D1A8D"/>
    <w:rsid w:val="00256CDC"/>
    <w:rsid w:val="00292310"/>
    <w:rsid w:val="00351F62"/>
    <w:rsid w:val="00353A4F"/>
    <w:rsid w:val="003B448D"/>
    <w:rsid w:val="003B78BD"/>
    <w:rsid w:val="003C0FE5"/>
    <w:rsid w:val="003D01E9"/>
    <w:rsid w:val="00441E21"/>
    <w:rsid w:val="004852E8"/>
    <w:rsid w:val="00506D14"/>
    <w:rsid w:val="00594C65"/>
    <w:rsid w:val="00596C43"/>
    <w:rsid w:val="005B1D88"/>
    <w:rsid w:val="00691881"/>
    <w:rsid w:val="006B142C"/>
    <w:rsid w:val="007104B2"/>
    <w:rsid w:val="0072752D"/>
    <w:rsid w:val="00747FE9"/>
    <w:rsid w:val="0087352E"/>
    <w:rsid w:val="00876DC7"/>
    <w:rsid w:val="008B21A7"/>
    <w:rsid w:val="008C3E80"/>
    <w:rsid w:val="008F55A7"/>
    <w:rsid w:val="009122CA"/>
    <w:rsid w:val="00917303"/>
    <w:rsid w:val="00923FF9"/>
    <w:rsid w:val="0096563A"/>
    <w:rsid w:val="009B3BDE"/>
    <w:rsid w:val="009F0155"/>
    <w:rsid w:val="00A205B2"/>
    <w:rsid w:val="00A20B90"/>
    <w:rsid w:val="00A3600D"/>
    <w:rsid w:val="00A6035E"/>
    <w:rsid w:val="00A76D4F"/>
    <w:rsid w:val="00A81530"/>
    <w:rsid w:val="00AA28ED"/>
    <w:rsid w:val="00AB4921"/>
    <w:rsid w:val="00AF6595"/>
    <w:rsid w:val="00B03FAF"/>
    <w:rsid w:val="00B17EF0"/>
    <w:rsid w:val="00B72319"/>
    <w:rsid w:val="00BA2907"/>
    <w:rsid w:val="00BB47F1"/>
    <w:rsid w:val="00BD4DA0"/>
    <w:rsid w:val="00BE706A"/>
    <w:rsid w:val="00C23240"/>
    <w:rsid w:val="00C65181"/>
    <w:rsid w:val="00C97ADB"/>
    <w:rsid w:val="00D7058B"/>
    <w:rsid w:val="00DA0261"/>
    <w:rsid w:val="00DE2A99"/>
    <w:rsid w:val="00E426BF"/>
    <w:rsid w:val="00EF138B"/>
    <w:rsid w:val="00F40FB0"/>
    <w:rsid w:val="00FD5E94"/>
    <w:rsid w:val="00FE14CE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1D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D7058B"/>
    <w:rPr>
      <w:rFonts w:eastAsia="Times New Roman" w:cs="Calibri"/>
      <w:sz w:val="22"/>
      <w:szCs w:val="22"/>
    </w:rPr>
  </w:style>
  <w:style w:type="character" w:customStyle="1" w:styleId="1">
    <w:name w:val="Без интервала Знак1"/>
    <w:link w:val="a3"/>
    <w:uiPriority w:val="99"/>
    <w:locked/>
    <w:rsid w:val="00D7058B"/>
    <w:rPr>
      <w:rFonts w:eastAsia="Times New Roman" w:cs="Calibri"/>
      <w:sz w:val="22"/>
      <w:szCs w:val="22"/>
      <w:lang w:val="ru-RU" w:eastAsia="ru-RU" w:bidi="ar-SA"/>
    </w:rPr>
  </w:style>
  <w:style w:type="table" w:styleId="a4">
    <w:name w:val="Table Grid"/>
    <w:basedOn w:val="a1"/>
    <w:uiPriority w:val="99"/>
    <w:rsid w:val="008C3E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917303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91730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EF1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F13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F13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F13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ab"/>
    <w:uiPriority w:val="99"/>
    <w:rsid w:val="00594C65"/>
    <w:rPr>
      <w:rFonts w:cs="Calibri"/>
      <w:sz w:val="22"/>
      <w:szCs w:val="22"/>
    </w:rPr>
  </w:style>
  <w:style w:type="character" w:customStyle="1" w:styleId="ab">
    <w:name w:val="Без интервала Знак"/>
    <w:link w:val="10"/>
    <w:uiPriority w:val="99"/>
    <w:locked/>
    <w:rsid w:val="00594C65"/>
    <w:rPr>
      <w:rFonts w:cs="Calibri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5B1D8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1917</Words>
  <Characters>14313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007</cp:lastModifiedBy>
  <cp:revision>15</cp:revision>
  <cp:lastPrinted>2012-10-05T09:57:00Z</cp:lastPrinted>
  <dcterms:created xsi:type="dcterms:W3CDTF">2012-06-20T14:17:00Z</dcterms:created>
  <dcterms:modified xsi:type="dcterms:W3CDTF">2015-10-05T17:21:00Z</dcterms:modified>
</cp:coreProperties>
</file>